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统计局2025年“双随机、一公开”统计执法检查结果公示</w:t>
      </w:r>
    </w:p>
    <w:tbl>
      <w:tblPr>
        <w:tblStyle w:val="3"/>
        <w:tblpPr w:leftFromText="180" w:rightFromText="180" w:vertAnchor="text" w:horzAnchor="page" w:tblpX="1454" w:tblpY="1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5200"/>
        <w:gridCol w:w="4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520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4138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九天览月生物科技（天津）有限公司</w:t>
            </w:r>
          </w:p>
        </w:tc>
        <w:tc>
          <w:tcPr>
            <w:tcW w:w="5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涉外统计调查项目开展情况；涉外统计调查项目报批与执行情况。</w:t>
            </w:r>
            <w:bookmarkStart w:id="0" w:name="_GoBack"/>
            <w:bookmarkEnd w:id="0"/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08680916"/>
    <w:rsid w:val="068160A1"/>
    <w:rsid w:val="08680916"/>
    <w:rsid w:val="0AB17872"/>
    <w:rsid w:val="13216E71"/>
    <w:rsid w:val="13D50C28"/>
    <w:rsid w:val="352926DE"/>
    <w:rsid w:val="46993D6D"/>
    <w:rsid w:val="4BD46ADE"/>
    <w:rsid w:val="52A116FA"/>
    <w:rsid w:val="54AD49A9"/>
    <w:rsid w:val="66EB0726"/>
    <w:rsid w:val="67B35FF0"/>
    <w:rsid w:val="696D4931"/>
    <w:rsid w:val="6D856F28"/>
    <w:rsid w:val="767F3298"/>
    <w:rsid w:val="7A08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1059</Characters>
  <Lines>0</Lines>
  <Paragraphs>0</Paragraphs>
  <TotalTime>16</TotalTime>
  <ScaleCrop>false</ScaleCrop>
  <LinksUpToDate>false</LinksUpToDate>
  <CharactersWithSpaces>1059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2022-07-14T15:43:00Z</dcterms:created>
  <dc:creator>糕糕</dc:creator>
  <cp:lastModifiedBy>糕糕</cp:lastModifiedBy>
  <cp:lastPrinted>2024-04-15T14:00:00Z</cp:lastPrinted>
  <dcterms:modified xsi:type="dcterms:W3CDTF">2025-12-12T08:54:41Z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196A17D58EF148CF90AC6ED3ABC32984_13</vt:lpwstr>
  </property>
  <property fmtid="{D5CDD505-2E9C-101B-9397-08002B2CF9AE}" pid="4" name="KSOTemplateDocerSaveRecord">
    <vt:lpwstr>eyJoZGlkIjoiMWIwMTIwYzc4MWRlODM5NWNjNDdlZTU3MzQ5NGQ5MzMiLCJ1c2VySWQiOiIzNzEyOTk4NjcifQ==</vt:lpwstr>
  </property>
</Properties>
</file>