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滨海新区统计局普法责任清单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2024年是深入实施“八五”普法的关键一年，为深入学习贯彻习近平法治思想，深入推进“八五”普法规划贯彻落实，滨海新区统计局结合工作实际，制定2024年普法责任清单，现予公布。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8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</w:rPr>
        <w:t>把学习宣传习近平法治思想摆在首位，深入学习宣传习近平法治思想的重大意义、丰富内涵、精神实质和实践要求，引导全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eastAsia="zh-CN"/>
        </w:rPr>
        <w:t>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</w:rPr>
        <w:t>统计系统干部群众牢牢把握习近平法治思想的政治性、人民性、系统性、实践性，坚定不移走中国特色社会主义法治道路，切实做到用习近平法治思想武装头脑、指导实践、推动工作，推动普法工作守正创新、提质增效、全面发展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2.深入学习宣传以宪法为核心的中国特色社会主义法律体系。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</w:rPr>
        <w:t>深入持久开展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eastAsia="zh-CN"/>
        </w:rPr>
        <w:t>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</w:rPr>
        <w:t>宪法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eastAsia="zh-CN"/>
        </w:rPr>
        <w:t>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</w:rPr>
        <w:t>宣传教育活动，阐释好新时代依宪治国、依宪执政的内涵和意义，深刻理解《统计法》蕴含的宪法精神，严格落实国家工作人员宪法宣誓组织工作规定。全面学习宣传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eastAsia="zh-CN"/>
        </w:rPr>
        <w:t>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</w:rPr>
        <w:t>民法典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eastAsia="zh-CN"/>
        </w:rPr>
        <w:t>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</w:rPr>
        <w:t>，将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eastAsia="zh-CN"/>
        </w:rPr>
        <w:t>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</w:rPr>
        <w:t>民法典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eastAsia="zh-CN"/>
        </w:rPr>
        <w:t>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</w:rPr>
        <w:t>作为依法统计依法治统的重要标尺，不断提高运用民法典维护人民权益、推进统计发展的能力和水平。强化对行政处罚法等常用行政法律法规的学习宣传，牢固树立“法定职责必须为、法无授权不可为”的依法行政理念。大力宣传国家安全、数据安全、优化营商环境等与统计工作密切相关领域的法律法规，推动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eastAsia="zh-CN"/>
        </w:rPr>
        <w:t>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</w:rPr>
        <w:t>统计机构、统计人员增强国家安全意识、风险防控能力和统计服务水平。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3.深入学习宣传党内法规，以党章、准则、条例等为重点，突出学习宣传党章，教育全区统计系统广大党员以党章为根本遵循，尊崇党章、遵守党章、贯彻党章、维护党章。认真学习贯彻党中央、国务院关于统计工作的重要文件精神，进一步深化对统计造假行为极端危害性的认识，熟知防范和惩治统计造假有关党纪政务处分规定，自觉履行防范和惩治统计造假责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</w:rPr>
        <w:t>将宣传统计法律法规作为基本任务，深入学习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eastAsia="zh-CN"/>
        </w:rPr>
        <w:t>宣传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</w:rPr>
        <w:t>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  <w:lang w:eastAsia="zh-CN"/>
        </w:rPr>
        <w:t>中华人民共和国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shd w:val="clear" w:color="auto" w:fill="FFFFFF"/>
        </w:rPr>
        <w:t>统计法》和《全国经济普查条例》，重点学习《部门统计调查项目管理办法》《涉外调查管理办法》等统计部门规章和地方性法规，推动统计法律法规和国家统计政令的有效执行。系统掌握统计法律法规规章的基本内容、核心要义和实践要求，切实增强对统计法的敬畏意识，坚守统计机构、统计人员的法律底线、纪律红线和职业道德界线，依法履行法定职责职权，并以此为准绳科学高效组织实施统计工作。向全社会普及应知应会统计法律法规知识，切实提升统计调查对象和社会公众对统计工作的支持和配合程度，保障统计工作顺利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wMTIwYzc4MWRlODM5NWNjNDdlZTU3MzQ5NGQ5MzMifQ=="/>
  </w:docVars>
  <w:rsids>
    <w:rsidRoot w:val="4C0C7D06"/>
    <w:rsid w:val="0B6F2F55"/>
    <w:rsid w:val="26A53AFF"/>
    <w:rsid w:val="2CFD4D5E"/>
    <w:rsid w:val="393265C1"/>
    <w:rsid w:val="3C6F3118"/>
    <w:rsid w:val="42203C3E"/>
    <w:rsid w:val="4C0C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1073</Words>
  <Characters>1083</Characters>
  <Lines>0</Lines>
  <Paragraphs>0</Paragraphs>
  <TotalTime>42</TotalTime>
  <ScaleCrop>false</ScaleCrop>
  <LinksUpToDate>false</LinksUpToDate>
  <CharactersWithSpaces>1083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2022-10-12T08:10:00Z</dcterms:created>
  <dc:creator>糕糕</dc:creator>
  <cp:lastModifiedBy>糕糕</cp:lastModifiedBy>
  <cp:lastPrinted>2024-05-28T02:14:16Z</cp:lastPrinted>
  <dcterms:modified xsi:type="dcterms:W3CDTF">2024-05-28T02:14:34Z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6C8EC34730324CD6AA495051C00DF103_13</vt:lpwstr>
  </property>
</Properties>
</file>